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67" w:rsidRPr="009B04F9" w:rsidRDefault="007C7867" w:rsidP="007C7867">
      <w:pPr>
        <w:pStyle w:val="Heading2"/>
        <w:bidi/>
        <w:jc w:val="center"/>
        <w:rPr>
          <w:rFonts w:ascii="Simplified Arabic" w:hAnsi="Simplified Arabic" w:cs="Simplified Arabic"/>
          <w:color w:val="0000FF"/>
          <w:sz w:val="22"/>
          <w:szCs w:val="22"/>
          <w:rtl/>
          <w:lang w:bidi="ar-EG"/>
        </w:rPr>
      </w:pPr>
      <w:r w:rsidRPr="009B04F9">
        <w:rPr>
          <w:rFonts w:ascii="Simplified Arabic" w:hAnsi="Simplified Arabic" w:cs="Simplified Arabic"/>
          <w:noProof/>
          <w:color w:val="0000FF"/>
          <w:sz w:val="22"/>
          <w:szCs w:val="22"/>
        </w:rPr>
        <w:drawing>
          <wp:inline distT="0" distB="0" distL="0" distR="0" wp14:anchorId="7F3B1DB8" wp14:editId="19F02783">
            <wp:extent cx="1524000" cy="571500"/>
            <wp:effectExtent l="0" t="0" r="0" b="0"/>
            <wp:docPr id="1" name="Picture 1" descr="Aldeen logo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een logo 19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20" cy="5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67" w:rsidRDefault="007C7867" w:rsidP="007C7867">
      <w:pPr>
        <w:pStyle w:val="Heading2"/>
        <w:bidi/>
        <w:rPr>
          <w:rFonts w:ascii="Simplified Arabic" w:hAnsi="Simplified Arabic" w:cs="Simplified Arabic"/>
          <w:b/>
          <w:bCs/>
          <w:i/>
          <w:iCs/>
          <w:color w:val="C00000"/>
          <w:sz w:val="22"/>
          <w:szCs w:val="22"/>
          <w:rtl/>
        </w:rPr>
      </w:pPr>
    </w:p>
    <w:p w:rsidR="007C7867" w:rsidRDefault="007C7867" w:rsidP="007C7867">
      <w:pPr>
        <w:pStyle w:val="Heading2"/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برنامج</w:t>
      </w:r>
      <w:r w:rsidRPr="009B04F9">
        <w:rPr>
          <w:rFonts w:ascii="Simplified Arabic" w:hAnsi="Simplified Arabic" w:cs="Simplified Arabic" w:hint="cs"/>
          <w:b/>
          <w:bCs/>
          <w:i/>
          <w:i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مؤسسة الدين التدريبي</w:t>
      </w:r>
      <w:r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لمعلمي اللغة العربية</w:t>
      </w:r>
      <w:r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لغير الناطقين بها</w:t>
      </w:r>
    </w:p>
    <w:p w:rsidR="007C7867" w:rsidRPr="00180A7D" w:rsidRDefault="00D6701C" w:rsidP="007C7867">
      <w:pPr>
        <w:pStyle w:val="Heading2"/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  <w:lang w:bidi="ar-EG"/>
        </w:rPr>
        <w:t>ال</w:t>
      </w:r>
      <w:r w:rsidR="006E12B9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دور</w:t>
      </w:r>
      <w:r w:rsidR="006E12B9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  <w:lang w:bidi="ar-EG"/>
        </w:rPr>
        <w:t>ة الشتوية</w:t>
      </w:r>
      <w:r w:rsidR="00C816DA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  <w:lang w:bidi="ar-EG"/>
        </w:rPr>
        <w:t xml:space="preserve"> </w:t>
      </w:r>
      <w:r w:rsidR="007C7867" w:rsidRPr="00180A7D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>لسنة</w:t>
      </w:r>
      <w:r w:rsidR="006E12B9">
        <w:rPr>
          <w:rFonts w:ascii="Simplified Arabic" w:hAnsi="Simplified Arabic" w:cs="Simplified Arabic" w:hint="cs"/>
          <w:b/>
          <w:bCs/>
          <w:i/>
          <w:iCs/>
          <w:color w:val="C00000"/>
          <w:sz w:val="28"/>
          <w:szCs w:val="28"/>
          <w:rtl/>
        </w:rPr>
        <w:t xml:space="preserve"> 2017</w:t>
      </w:r>
    </w:p>
    <w:p w:rsidR="007C7867" w:rsidRPr="00180A7D" w:rsidRDefault="007C7867" w:rsidP="007C78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اعتبارًا بأن</w:t>
      </w:r>
      <w:r w:rsidR="00254EE4">
        <w:rPr>
          <w:rFonts w:ascii="Simplified Arabic" w:hAnsi="Simplified Arabic" w:cs="Simplified Arabic"/>
          <w:sz w:val="28"/>
          <w:szCs w:val="28"/>
        </w:rPr>
        <w:t xml:space="preserve">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الاستماع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54EE4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عتبر من المهارات الأساسية لترسيخ اللغة، فإننا نهدف في 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>هذه الدورة إلى تدريب معلمي اللغة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عربية على استراتيجيات تعليم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هذه المهارة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للطلاب بكل أنواعها ومستوياتها وبكل الأساليب والتقنيات التي أثبتت نجاحها في مجال تعليم </w:t>
      </w:r>
      <w:r w:rsidR="00D6701C">
        <w:rPr>
          <w:rFonts w:ascii="Simplified Arabic" w:hAnsi="Simplified Arabic" w:cs="Simplified Arabic" w:hint="cs"/>
          <w:sz w:val="28"/>
          <w:szCs w:val="28"/>
          <w:rtl/>
        </w:rPr>
        <w:t>اللغة العربية لغير الناطقين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7867" w:rsidRPr="00E77B8F" w:rsidRDefault="007C7867" w:rsidP="00D6701C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المعلومات المتوفرة في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المحاضرات، والتقنيات التي ستشاهدونها في الصفوف التعليمية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ستقدم لكم أمثلةً حيةً عن كيفي</w:t>
      </w:r>
      <w:r w:rsidR="000A168F">
        <w:rPr>
          <w:rFonts w:ascii="Simplified Arabic" w:hAnsi="Simplified Arabic" w:cs="Simplified Arabic" w:hint="cs"/>
          <w:sz w:val="28"/>
          <w:szCs w:val="28"/>
          <w:rtl/>
        </w:rPr>
        <w:t>ة تمك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ين الطلاب من تعلم </w:t>
      </w:r>
      <w:r w:rsidR="00D6701C">
        <w:rPr>
          <w:rFonts w:ascii="Simplified Arabic" w:hAnsi="Simplified Arabic" w:cs="Simplified Arabic" w:hint="cs"/>
          <w:sz w:val="28"/>
          <w:szCs w:val="28"/>
          <w:rtl/>
        </w:rPr>
        <w:t xml:space="preserve">أنواع مختلفة من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الاستماع</w:t>
      </w:r>
      <w:r w:rsidR="00C816DA">
        <w:rPr>
          <w:rFonts w:ascii="Simplified Arabic" w:hAnsi="Simplified Arabic" w:cs="Simplified Arabic" w:hint="cs"/>
          <w:sz w:val="28"/>
          <w:szCs w:val="28"/>
          <w:rtl/>
        </w:rPr>
        <w:t>. كما أن التنوع الم</w:t>
      </w:r>
      <w:r>
        <w:rPr>
          <w:rFonts w:ascii="Simplified Arabic" w:hAnsi="Simplified Arabic" w:cs="Simplified Arabic" w:hint="cs"/>
          <w:sz w:val="28"/>
          <w:szCs w:val="28"/>
          <w:rtl/>
        </w:rPr>
        <w:t>توفر في الأنشطة المقدمة سيطلعكم ع</w:t>
      </w:r>
      <w:r w:rsidR="00D6701C">
        <w:rPr>
          <w:rFonts w:ascii="Simplified Arabic" w:hAnsi="Simplified Arabic" w:cs="Simplified Arabic" w:hint="cs"/>
          <w:sz w:val="28"/>
          <w:szCs w:val="28"/>
          <w:rtl/>
        </w:rPr>
        <w:t xml:space="preserve">لى كيفية خلق فرص كثيرة لممارسة مهارة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الاستماع</w:t>
      </w:r>
      <w:r w:rsidR="00D670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الصف، </w:t>
      </w:r>
      <w:r w:rsidR="006A39D6">
        <w:rPr>
          <w:rFonts w:ascii="Simplified Arabic" w:hAnsi="Simplified Arabic" w:cs="Simplified Arabic" w:hint="cs"/>
          <w:sz w:val="28"/>
          <w:szCs w:val="28"/>
          <w:rtl/>
        </w:rPr>
        <w:t>وخارجه، كما سند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ربكم على 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>كيفي</w:t>
      </w:r>
      <w:r w:rsidR="006A39D6">
        <w:rPr>
          <w:rFonts w:ascii="Simplified Arabic" w:hAnsi="Simplified Arabic" w:cs="Simplified Arabic" w:hint="cs"/>
          <w:sz w:val="28"/>
          <w:szCs w:val="28"/>
          <w:rtl/>
        </w:rPr>
        <w:t xml:space="preserve">ة التعامل مع مستويات </w:t>
      </w:r>
      <w:r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="006A39D6">
        <w:rPr>
          <w:rFonts w:ascii="Simplified Arabic" w:hAnsi="Simplified Arabic" w:cs="Simplified Arabic" w:hint="cs"/>
          <w:sz w:val="28"/>
          <w:szCs w:val="28"/>
          <w:rtl/>
        </w:rPr>
        <w:t xml:space="preserve"> من الكفاءة اللغوية،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باستخدام التقنيات الخاصة بتعليم اللغات الأجنبية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7867" w:rsidRPr="00180A7D" w:rsidRDefault="007C7867" w:rsidP="007C7867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C7867" w:rsidRPr="00AE4627" w:rsidRDefault="007C7867" w:rsidP="007C7867">
      <w:pPr>
        <w:pStyle w:val="ListParagraph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عنوان الدورة: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0C71D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ترسيخ دعائم اللغة العربية، </w:t>
      </w:r>
      <w:r w:rsidR="006E12B9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الاستماع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"</w:t>
      </w:r>
    </w:p>
    <w:p w:rsidR="007C7867" w:rsidRPr="00180A7D" w:rsidRDefault="006E12B9" w:rsidP="00C816DA">
      <w:pPr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="007C7867" w:rsidRPr="00180A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بدء وانتهاء الدورة التدريبية:</w:t>
      </w:r>
      <w:r w:rsidR="007C7867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</w:rPr>
        <w:t>09</w:t>
      </w:r>
      <w:r w:rsidR="007C78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يناير</w:t>
      </w:r>
      <w:r w:rsidR="007C7867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2017</w:t>
      </w:r>
      <w:r w:rsidR="007C7867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="007C7867"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فبراير</w:t>
      </w:r>
      <w:r w:rsidR="007C78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2017</w:t>
      </w:r>
    </w:p>
    <w:p w:rsidR="007C7867" w:rsidRPr="000843C6" w:rsidRDefault="007C7867" w:rsidP="007C7867">
      <w:pPr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0843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المحاضرون </w:t>
      </w:r>
      <w:r w:rsidRPr="000843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 هذه الدورة</w:t>
      </w:r>
      <w:r w:rsidRPr="000843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د. مهدي العش، </w:t>
      </w:r>
      <w:r w:rsidR="006E12B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="006E12B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 خورشيد، أ. لينا خلقي</w:t>
      </w:r>
      <w:r w:rsidRPr="000843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أ. ثريا بوبترة </w:t>
      </w:r>
    </w:p>
    <w:p w:rsidR="007C7867" w:rsidRPr="00180A7D" w:rsidRDefault="007C7867" w:rsidP="007C7867">
      <w:pPr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إدراة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الدورة و</w:t>
      </w:r>
      <w:r w:rsidRPr="00180A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المناقشة:</w:t>
      </w:r>
      <w:r w:rsidRPr="00180A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أ. ثريا بوبترة </w:t>
      </w:r>
    </w:p>
    <w:p w:rsidR="007C7867" w:rsidRPr="00180A7D" w:rsidRDefault="007C7867" w:rsidP="007C7867">
      <w:pPr>
        <w:bidi/>
        <w:ind w:left="7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C7867" w:rsidRPr="00180A7D" w:rsidRDefault="007C7867" w:rsidP="007C7867">
      <w:pPr>
        <w:bidi/>
        <w:jc w:val="lowKashida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ما عليكم معرفته قبل البدء بالدورة التدريبية:</w:t>
      </w:r>
    </w:p>
    <w:p w:rsidR="007C7867" w:rsidRPr="00180A7D" w:rsidRDefault="007C7867" w:rsidP="007C7867">
      <w:p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</w:p>
    <w:p w:rsidR="007C7867" w:rsidRPr="00180A7D" w:rsidRDefault="007C7867" w:rsidP="00C816DA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لبدء الدورة التدريبية في اليوم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التاسع</w:t>
      </w:r>
      <w:r w:rsidR="00C816D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0A7D">
        <w:rPr>
          <w:rFonts w:ascii="Simplified Arabic" w:hAnsi="Simplified Arabic" w:cs="Simplified Arabic" w:hint="cs"/>
          <w:sz w:val="28"/>
          <w:szCs w:val="28"/>
          <w:rtl/>
        </w:rPr>
        <w:t xml:space="preserve">من شهر </w:t>
      </w:r>
      <w:r w:rsidR="006E12B9">
        <w:rPr>
          <w:rFonts w:ascii="Simplified Arabic" w:hAnsi="Simplified Arabic" w:cs="Simplified Arabic" w:hint="cs"/>
          <w:sz w:val="28"/>
          <w:szCs w:val="28"/>
          <w:rtl/>
        </w:rPr>
        <w:t>يناير 2017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عليكم الدخول إلى موقع الدين:    </w:t>
      </w:r>
    </w:p>
    <w:p w:rsidR="007C7867" w:rsidRPr="0000155E" w:rsidRDefault="0000155E" w:rsidP="007C7867">
      <w:pPr>
        <w:bidi/>
        <w:ind w:left="360"/>
        <w:jc w:val="lowKashida"/>
        <w:rPr>
          <w:rStyle w:val="Hyperlink"/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fldChar w:fldCharType="begin"/>
      </w:r>
      <w:r>
        <w:rPr>
          <w:rFonts w:ascii="Simplified Arabic" w:hAnsi="Simplified Arabic" w:cs="Simplified Arabic"/>
          <w:sz w:val="28"/>
          <w:szCs w:val="28"/>
        </w:rPr>
        <w:instrText xml:space="preserve"> HYPERLINK "http://www.aldeenfoundation.org/teacher" \t "_blank" </w:instrText>
      </w:r>
      <w:r>
        <w:rPr>
          <w:rFonts w:ascii="Simplified Arabic" w:hAnsi="Simplified Arabic" w:cs="Simplified Arabic"/>
          <w:sz w:val="28"/>
          <w:szCs w:val="28"/>
        </w:rPr>
        <w:fldChar w:fldCharType="separate"/>
      </w:r>
      <w:r w:rsidR="007C7867" w:rsidRPr="0000155E">
        <w:rPr>
          <w:rStyle w:val="Hyperlink"/>
          <w:rFonts w:ascii="Simplified Arabic" w:hAnsi="Simplified Arabic" w:cs="Simplified Arabic"/>
          <w:sz w:val="28"/>
          <w:szCs w:val="28"/>
        </w:rPr>
        <w:t>http://www.aldeenfoundation.org/teacher</w:t>
      </w:r>
    </w:p>
    <w:p w:rsidR="007C7867" w:rsidRPr="00180A7D" w:rsidRDefault="0000155E" w:rsidP="007C7867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fldChar w:fldCharType="end"/>
      </w:r>
      <w:r w:rsidR="006A39D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في الليلة التي تسبق </w:t>
      </w:r>
      <w:r w:rsidR="007C7867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بدء الدورة، سنرسل إليكم بتعليمات واضحة للدخول إلى الموقع إضافةً إلى توقيعكم الإلكتروني السري (</w:t>
      </w:r>
      <w:r w:rsidR="007C7867" w:rsidRPr="00180A7D">
        <w:rPr>
          <w:rFonts w:ascii="Simplified Arabic" w:hAnsi="Simplified Arabic" w:cs="Simplified Arabic"/>
          <w:color w:val="000000"/>
          <w:sz w:val="28"/>
          <w:szCs w:val="28"/>
        </w:rPr>
        <w:t>password and user name</w:t>
      </w:r>
      <w:r w:rsidR="007C7867"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7C7867" w:rsidRPr="00180A7D">
        <w:rPr>
          <w:rFonts w:ascii="Simplified Arabic" w:hAnsi="Simplified Arabic" w:cs="Simplified Arabic"/>
          <w:color w:val="000000"/>
          <w:sz w:val="28"/>
          <w:szCs w:val="28"/>
        </w:rPr>
        <w:t>(</w:t>
      </w:r>
    </w:p>
    <w:p w:rsidR="007C7867" w:rsidRPr="00180A7D" w:rsidRDefault="007C7867" w:rsidP="007C7867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التعليمات ستحتوي على الخطوات المهمة التي ستحتاجون إليها، لحضور المحاضرات، ولإجراء ا</w:t>
      </w:r>
      <w:r w:rsidR="00C816D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ختبارات</w:t>
      </w:r>
      <w:r w:rsidR="006E12B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وكيفية الدخول إلى صفحة المناقشة.</w:t>
      </w:r>
    </w:p>
    <w:p w:rsidR="007C7867" w:rsidRPr="00180A7D" w:rsidRDefault="007C7867" w:rsidP="007C7867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حاولوا الاستماع إلى المحاضرات وإجراء الاختبارات في الأيام الأربعة الأولى من الأسبوع، ليتسنى لكم التفرغ للمناقشة في نهاية الأسبوع.</w:t>
      </w:r>
    </w:p>
    <w:p w:rsidR="007C7867" w:rsidRPr="00180A7D" w:rsidRDefault="007C7867" w:rsidP="007C7867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المسموح به في صفحة المناقشة، هو: التعليق لتبادل الخبرات حول الموضوع المطروح، طرح أسئلة حول موضوع المحاضرة، أو الاستعانة برأي الخبراء في تجربة خاصة تعيشونها في صفوفكم. </w:t>
      </w:r>
    </w:p>
    <w:p w:rsidR="007C7867" w:rsidRPr="00180A7D" w:rsidRDefault="007C7867" w:rsidP="006A39D6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عليكم الاطلاع على بريدكم الإلكتروني لمعرفة أي جديد عن الدورة التدريبية.</w:t>
      </w:r>
    </w:p>
    <w:p w:rsidR="007C7867" w:rsidRPr="00180A7D" w:rsidRDefault="007C7867" w:rsidP="007C7867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عليكم الاطلاع يومياً على صفحة المناقشة لقراءة تعليقات وأسئلة مديرة الدورة وزملائكم.</w:t>
      </w:r>
    </w:p>
    <w:p w:rsidR="007C7867" w:rsidRPr="00180A7D" w:rsidRDefault="007C7867" w:rsidP="007C7867">
      <w:pPr>
        <w:pStyle w:val="ListParagraph"/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7C7867" w:rsidRPr="00180A7D" w:rsidRDefault="007C7867" w:rsidP="007C7867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 تحياتي الخالصة</w:t>
      </w:r>
    </w:p>
    <w:p w:rsidR="007C7867" w:rsidRPr="00180A7D" w:rsidRDefault="007C7867" w:rsidP="007C7867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7C7867" w:rsidRPr="00180A7D" w:rsidRDefault="007C7867" w:rsidP="007C7867">
      <w:pPr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ثريا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وبترة</w:t>
      </w:r>
    </w:p>
    <w:p w:rsidR="007C7867" w:rsidRPr="00180A7D" w:rsidRDefault="007C7867" w:rsidP="007C7867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80A7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مديرة الدورات التدريبية على الشبكة المعلوماتية بمؤسسة الدين</w:t>
      </w:r>
    </w:p>
    <w:p w:rsidR="007C7867" w:rsidRPr="00C27DBB" w:rsidRDefault="00A47CC8" w:rsidP="007C7867">
      <w:pPr>
        <w:bidi/>
        <w:rPr>
          <w:rFonts w:ascii="Simplified Arabic" w:hAnsi="Simplified Arabic" w:cs="Simplified Arabic"/>
          <w:color w:val="000000"/>
          <w:sz w:val="22"/>
          <w:szCs w:val="22"/>
          <w:rtl/>
        </w:rPr>
      </w:pPr>
      <w:hyperlink r:id="rId8" w:history="1">
        <w:r w:rsidR="007C7867" w:rsidRPr="00C27DBB">
          <w:rPr>
            <w:rStyle w:val="Hyperlink"/>
            <w:rFonts w:ascii="Simplified Arabic" w:hAnsi="Simplified Arabic" w:cs="Simplified Arabic"/>
            <w:sz w:val="22"/>
            <w:szCs w:val="22"/>
          </w:rPr>
          <w:t>aldeenarabiconlineeducation@aldeenfoundation.org</w:t>
        </w:r>
      </w:hyperlink>
      <w:r w:rsidR="007C7867" w:rsidRPr="00C27DBB">
        <w:rPr>
          <w:rFonts w:ascii="Simplified Arabic" w:hAnsi="Simplified Arabic" w:cs="Simplified Arabic"/>
          <w:sz w:val="22"/>
          <w:szCs w:val="22"/>
        </w:rPr>
        <w:t xml:space="preserve">  </w:t>
      </w:r>
    </w:p>
    <w:p w:rsidR="007C7867" w:rsidRPr="00180A7D" w:rsidRDefault="007C7867" w:rsidP="007C7867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3B5200" w:rsidRPr="009B04F9" w:rsidRDefault="007C7867" w:rsidP="00ED0A70">
      <w:p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FF"/>
          <w:sz w:val="18"/>
          <w:szCs w:val="18"/>
        </w:rPr>
      </w:pPr>
      <w:r w:rsidRPr="00180A7D">
        <w:rPr>
          <w:rFonts w:ascii="Simplified Arabic" w:hAnsi="Simplified Arabic" w:cs="Simplified Arabic" w:hint="cs"/>
          <w:sz w:val="28"/>
          <w:szCs w:val="28"/>
          <w:rtl/>
        </w:rPr>
        <w:t>الرجاء مواصلة القراءة في الصفحة التالية لمعرفة البرنامج الأسبوعي المفصّل لدورة الدين التدريبية.</w:t>
      </w:r>
      <w:r w:rsidR="003B5200" w:rsidRPr="009B04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96A54" w:rsidRDefault="00196A54">
      <w:pPr>
        <w:spacing w:after="200" w:line="276" w:lineRule="auto"/>
        <w:rPr>
          <w:rFonts w:ascii="Simplified Arabic" w:eastAsia="Calibri" w:hAnsi="Simplified Arabic" w:cs="Simplified Arabic"/>
          <w:b/>
          <w:bCs/>
          <w:color w:val="C00000"/>
          <w:sz w:val="22"/>
          <w:szCs w:val="2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  <w:br w:type="page"/>
      </w:r>
    </w:p>
    <w:p w:rsidR="003B5200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  <w:r w:rsidRPr="0096490D"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  <w:lastRenderedPageBreak/>
        <w:t>الأسبوع الأول يبدأ يوم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9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يناير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3"/>
        <w:gridCol w:w="1622"/>
        <w:gridCol w:w="1364"/>
      </w:tblGrid>
      <w:tr w:rsidR="003B5200" w:rsidRPr="009B04F9" w:rsidTr="00137D68">
        <w:trPr>
          <w:trHeight w:val="903"/>
          <w:tblCellSpacing w:w="15" w:type="dxa"/>
          <w:jc w:val="center"/>
        </w:trPr>
        <w:tc>
          <w:tcPr>
            <w:tcW w:w="5998" w:type="dxa"/>
            <w:shd w:val="clear" w:color="auto" w:fill="E6E6E6"/>
          </w:tcPr>
          <w:p w:rsidR="003B5200" w:rsidRPr="00075B10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FF0000"/>
                <w:rtl/>
                <w:lang w:bidi="ar-EG"/>
              </w:rPr>
            </w:pPr>
          </w:p>
          <w:p w:rsidR="003B5200" w:rsidRPr="00D6701C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FF0000"/>
                <w:lang w:bidi="ar-EG"/>
              </w:rPr>
            </w:pPr>
            <w:r w:rsidRPr="00D6701C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>ترحيب</w:t>
            </w:r>
            <w:r w:rsidRPr="00D6701C">
              <w:rPr>
                <w:rFonts w:ascii="Simplified Arabic" w:hAnsi="Simplified Arabic" w:cs="Simplified Arabic" w:hint="cs"/>
                <w:b/>
                <w:bCs/>
                <w:i/>
                <w:iCs/>
                <w:color w:val="FF0000"/>
                <w:rtl/>
                <w:lang w:bidi="ar-EG"/>
              </w:rPr>
              <w:t xml:space="preserve"> </w:t>
            </w:r>
            <w:r w:rsidRPr="00D6701C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وتع</w:t>
            </w:r>
            <w:r w:rsidRPr="00D6701C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>ريف</w:t>
            </w:r>
            <w:r w:rsidRPr="00D6701C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 xml:space="preserve"> </w:t>
            </w:r>
            <w:r w:rsidRPr="00D6701C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>ب</w:t>
            </w:r>
            <w:r w:rsidRPr="00D6701C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موضوع الد</w:t>
            </w:r>
            <w:r w:rsidRPr="00D6701C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>ور</w:t>
            </w:r>
            <w:r w:rsidRPr="00D6701C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 xml:space="preserve">ة </w:t>
            </w:r>
            <w:r w:rsidRPr="00D6701C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>التدريبي</w:t>
            </w:r>
            <w:r w:rsidRPr="00D6701C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ة</w:t>
            </w:r>
          </w:p>
        </w:tc>
        <w:tc>
          <w:tcPr>
            <w:tcW w:w="1592" w:type="dxa"/>
            <w:tcBorders>
              <w:left w:val="nil"/>
            </w:tcBorders>
            <w:shd w:val="clear" w:color="auto" w:fill="E6E6E6"/>
          </w:tcPr>
          <w:p w:rsidR="003B5200" w:rsidRPr="00D6701C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:rsidR="003B5200" w:rsidRPr="00D6701C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  <w:r w:rsidRPr="00D6701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أ. </w:t>
            </w:r>
            <w:r w:rsidRPr="00D6701C"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  <w:t xml:space="preserve">ثريا </w:t>
            </w:r>
            <w:r w:rsidRPr="00D6701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بوبترة</w:t>
            </w:r>
          </w:p>
        </w:tc>
        <w:tc>
          <w:tcPr>
            <w:tcW w:w="1319" w:type="dxa"/>
            <w:tcBorders>
              <w:left w:val="nil"/>
            </w:tcBorders>
            <w:shd w:val="clear" w:color="auto" w:fill="E6E6E6"/>
          </w:tcPr>
          <w:p w:rsidR="003B5200" w:rsidRPr="00D6701C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D6701C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3B5200" w:rsidRPr="00D6701C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196A54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3B5200" w:rsidRPr="00C84635" w:rsidTr="00137D68">
        <w:trPr>
          <w:trHeight w:val="963"/>
          <w:tblCellSpacing w:w="15" w:type="dxa"/>
          <w:jc w:val="center"/>
        </w:trPr>
        <w:tc>
          <w:tcPr>
            <w:tcW w:w="5998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highlight w:val="yellow"/>
                <w:rtl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highlight w:val="yellow"/>
                <w:rtl/>
              </w:rPr>
            </w:pPr>
            <w:r w:rsidRPr="00C66B4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مهارة الاستماع للمتعلمين الصغار</w:t>
            </w:r>
          </w:p>
        </w:tc>
        <w:tc>
          <w:tcPr>
            <w:tcW w:w="1592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highlight w:val="yellow"/>
                <w:lang w:bidi="ar-EG"/>
              </w:rPr>
            </w:pPr>
            <w:r w:rsidRPr="00C66B41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 لينا خلقي</w:t>
            </w:r>
          </w:p>
        </w:tc>
        <w:tc>
          <w:tcPr>
            <w:tcW w:w="1319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Pr="00C84635" w:rsidRDefault="007F1A22" w:rsidP="007F1A22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ar-EG"/>
              </w:rPr>
              <w:t>42</w:t>
            </w:r>
            <w:r w:rsidR="003B5200" w:rsidRPr="007C0306"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</w:tc>
      </w:tr>
      <w:tr w:rsidR="003B5200" w:rsidRPr="00434027" w:rsidTr="00BF641B">
        <w:trPr>
          <w:trHeight w:val="1170"/>
          <w:tblCellSpacing w:w="15" w:type="dxa"/>
          <w:jc w:val="center"/>
        </w:trPr>
        <w:tc>
          <w:tcPr>
            <w:tcW w:w="5998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>نموذج لتدريس اللغة العربية للأطفال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 xml:space="preserve"> </w:t>
            </w:r>
          </w:p>
          <w:p w:rsidR="003B5200" w:rsidRPr="00434027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  <w:lang w:bidi="ar-EG"/>
              </w:rPr>
              <w:t>الجزء الأول</w:t>
            </w:r>
          </w:p>
        </w:tc>
        <w:tc>
          <w:tcPr>
            <w:tcW w:w="1592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</w:p>
          <w:p w:rsidR="003B5200" w:rsidRPr="00B409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lang w:bidi="ar-EG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</w:t>
            </w:r>
            <w:r w:rsidRPr="00632D90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أحمد خورشيد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19" w:type="dxa"/>
            <w:tcBorders>
              <w:left w:val="nil"/>
            </w:tcBorders>
            <w:shd w:val="clear" w:color="auto" w:fill="E6E6E6"/>
          </w:tcPr>
          <w:p w:rsidR="003B5200" w:rsidRDefault="003B5200" w:rsidP="007C0306">
            <w:pPr>
              <w:bidi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D70F4C" w:rsidRDefault="00D70F4C" w:rsidP="00D70F4C">
            <w:pPr>
              <w:bidi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D70F4C" w:rsidRDefault="00D70F4C" w:rsidP="00D70F4C">
            <w:pPr>
              <w:bidi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3B5200" w:rsidRPr="00075B10" w:rsidRDefault="007C0306" w:rsidP="007C030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>18 د</w:t>
            </w:r>
          </w:p>
        </w:tc>
      </w:tr>
      <w:tr w:rsidR="003B5200" w:rsidRPr="009B04F9" w:rsidTr="00BF641B">
        <w:trPr>
          <w:trHeight w:val="873"/>
          <w:tblCellSpacing w:w="15" w:type="dxa"/>
          <w:jc w:val="center"/>
        </w:trPr>
        <w:tc>
          <w:tcPr>
            <w:tcW w:w="5998" w:type="dxa"/>
            <w:shd w:val="clear" w:color="auto" w:fill="E6E6E6"/>
          </w:tcPr>
          <w:p w:rsidR="00137D68" w:rsidRDefault="00137D68" w:rsidP="00137D68">
            <w:pPr>
              <w:bidi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Pr="002D1401" w:rsidRDefault="003B5200" w:rsidP="00137D6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075B10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حصة تعليمية ل</w:t>
            </w:r>
            <w:r w:rsidRPr="00075B10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صف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ما قبل الروضة</w:t>
            </w:r>
          </w:p>
        </w:tc>
        <w:tc>
          <w:tcPr>
            <w:tcW w:w="1592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3B5200" w:rsidRPr="00075B10" w:rsidRDefault="003B5200" w:rsidP="00137D6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 إيمان علي</w:t>
            </w:r>
          </w:p>
        </w:tc>
        <w:tc>
          <w:tcPr>
            <w:tcW w:w="1319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137D68" w:rsidRPr="00075B10" w:rsidRDefault="00137D68" w:rsidP="00137D68">
            <w:pPr>
              <w:bidi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B5200" w:rsidRPr="00075B10" w:rsidRDefault="007C0306" w:rsidP="00137D68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 w:hint="cs"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</w:tc>
      </w:tr>
      <w:tr w:rsidR="003B5200" w:rsidRPr="009B04F9" w:rsidTr="00BF641B">
        <w:trPr>
          <w:trHeight w:val="873"/>
          <w:tblCellSpacing w:w="15" w:type="dxa"/>
          <w:jc w:val="center"/>
        </w:trPr>
        <w:tc>
          <w:tcPr>
            <w:tcW w:w="5998" w:type="dxa"/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تأملات وتعليقات حول صف ما قبل الروضة</w:t>
            </w:r>
          </w:p>
        </w:tc>
        <w:tc>
          <w:tcPr>
            <w:tcW w:w="1592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3B5200" w:rsidRPr="00D70F4C" w:rsidRDefault="00137D68" w:rsidP="00D70F4C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  <w:r w:rsidRPr="00D70F4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 ث</w:t>
            </w:r>
            <w:r w:rsidR="003B5200" w:rsidRPr="00D70F4C"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  <w:t xml:space="preserve">ريا </w:t>
            </w:r>
            <w:r w:rsidR="003B5200" w:rsidRPr="00D70F4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بوبترة</w:t>
            </w:r>
          </w:p>
        </w:tc>
        <w:tc>
          <w:tcPr>
            <w:tcW w:w="1319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3B5200" w:rsidRPr="002D1401" w:rsidRDefault="007C0306" w:rsidP="00BF641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  <w:t>20 د</w:t>
            </w:r>
          </w:p>
        </w:tc>
      </w:tr>
    </w:tbl>
    <w:p w:rsidR="003B5200" w:rsidRPr="009B04F9" w:rsidRDefault="003B5200" w:rsidP="003B5200">
      <w:pPr>
        <w:pStyle w:val="ListParagraph"/>
        <w:bidi/>
        <w:ind w:left="0"/>
        <w:jc w:val="center"/>
        <w:rPr>
          <w:sz w:val="20"/>
          <w:szCs w:val="20"/>
        </w:rPr>
      </w:pPr>
    </w:p>
    <w:p w:rsidR="003B5200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  <w:r w:rsidRPr="0096490D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ثاني</w:t>
      </w:r>
      <w:r w:rsidRPr="0096490D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يوم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16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يناير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0"/>
        <w:gridCol w:w="1632"/>
        <w:gridCol w:w="1367"/>
      </w:tblGrid>
      <w:tr w:rsidR="003B5200" w:rsidRPr="00434027" w:rsidTr="00BF641B">
        <w:trPr>
          <w:trHeight w:val="1083"/>
          <w:tblCellSpacing w:w="15" w:type="dxa"/>
          <w:jc w:val="center"/>
        </w:trPr>
        <w:tc>
          <w:tcPr>
            <w:tcW w:w="598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</w:p>
          <w:p w:rsidR="003B5200" w:rsidRPr="00CE6357" w:rsidRDefault="003B5200" w:rsidP="00CE63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مقتطفات من حصص تعليمية متسلسلة </w:t>
            </w:r>
            <w:r w:rsidR="000E2812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خلال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الأسبوع الأول 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 الروضة</w:t>
            </w:r>
            <w:r w:rsidR="00CE6357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   </w:t>
            </w:r>
            <w:r w:rsidR="007708F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</w:t>
            </w:r>
            <w:r w:rsidR="007708F1"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الأول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</w:p>
          <w:p w:rsidR="003B5200" w:rsidRPr="00B409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ناشدة تيزاني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137D68" w:rsidRDefault="00137D68" w:rsidP="00137D68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196A54" w:rsidP="00137D68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5714F3"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  <w:r w:rsidR="00137D68"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  <w:tr w:rsidR="003B5200" w:rsidRPr="009B04F9" w:rsidTr="00BF641B">
        <w:trPr>
          <w:trHeight w:val="1017"/>
          <w:tblCellSpacing w:w="15" w:type="dxa"/>
          <w:jc w:val="center"/>
        </w:trPr>
        <w:tc>
          <w:tcPr>
            <w:tcW w:w="5985" w:type="dxa"/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Pr="00974E59" w:rsidRDefault="00CE6357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18"/>
                <w:szCs w:val="1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مقتطفات من حصص تعليمية متسلسلة خلال الأسبوع الأول 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ف الروضة     </w:t>
            </w:r>
            <w:r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الثاني</w:t>
            </w:r>
            <w:r w:rsidR="007708F1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B5200" w:rsidRPr="00C07E68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ناشدة تيزاني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2A6C1A" w:rsidP="00137D68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</w:t>
            </w:r>
            <w:r w:rsidR="00137D68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196A54" w:rsidRPr="009B04F9" w:rsidTr="00BF641B">
        <w:trPr>
          <w:trHeight w:val="1035"/>
          <w:tblCellSpacing w:w="15" w:type="dxa"/>
          <w:jc w:val="center"/>
        </w:trPr>
        <w:tc>
          <w:tcPr>
            <w:tcW w:w="5985" w:type="dxa"/>
            <w:shd w:val="clear" w:color="auto" w:fill="E6E6E6"/>
          </w:tcPr>
          <w:p w:rsidR="00196A54" w:rsidRPr="009B04F9" w:rsidRDefault="00196A54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196A54" w:rsidRDefault="00196A54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حصة تعليمية 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 الروضة</w:t>
            </w:r>
          </w:p>
          <w:p w:rsidR="00196A54" w:rsidRPr="00974E59" w:rsidRDefault="00196A54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18"/>
                <w:szCs w:val="18"/>
                <w:lang w:bidi="ar-EG"/>
              </w:rPr>
            </w:pPr>
            <w:r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 xml:space="preserve"> الأول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E6E6E6"/>
          </w:tcPr>
          <w:p w:rsidR="00196A54" w:rsidRPr="009B04F9" w:rsidRDefault="00196A54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6A54" w:rsidRPr="00C07E68" w:rsidRDefault="00196A54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ناشدة تيزاني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E6E6E6"/>
          </w:tcPr>
          <w:p w:rsidR="00196A54" w:rsidRPr="00075B10" w:rsidRDefault="00196A54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96A54" w:rsidRPr="00075B10" w:rsidRDefault="00196A5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96A54" w:rsidRPr="00075B10" w:rsidRDefault="005714F3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26</w:t>
            </w:r>
            <w:r w:rsidR="00196A54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196A54" w:rsidRPr="00075B10" w:rsidRDefault="00196A5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96A54" w:rsidRPr="00075B10" w:rsidRDefault="00196A5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196A54" w:rsidRPr="00075B10" w:rsidRDefault="00196A5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3B5200" w:rsidRPr="009B04F9" w:rsidTr="00BF641B">
        <w:trPr>
          <w:trHeight w:val="1035"/>
          <w:tblCellSpacing w:w="15" w:type="dxa"/>
          <w:jc w:val="center"/>
        </w:trPr>
        <w:tc>
          <w:tcPr>
            <w:tcW w:w="5985" w:type="dxa"/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حصة تعليمية </w:t>
            </w:r>
            <w:r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 الروضة</w:t>
            </w:r>
          </w:p>
          <w:p w:rsidR="003B5200" w:rsidRPr="00974E5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18"/>
                <w:szCs w:val="18"/>
                <w:lang w:bidi="ar-EG"/>
              </w:rPr>
            </w:pPr>
            <w:r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 xml:space="preserve"> الثاني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B5200" w:rsidRPr="00C07E68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ناشدة تيزاني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137D68" w:rsidP="00137D68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19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3B5200" w:rsidRPr="009B04F9" w:rsidTr="00BF641B">
        <w:trPr>
          <w:trHeight w:val="864"/>
          <w:tblCellSpacing w:w="15" w:type="dxa"/>
          <w:jc w:val="center"/>
        </w:trPr>
        <w:tc>
          <w:tcPr>
            <w:tcW w:w="5985" w:type="dxa"/>
            <w:shd w:val="clear" w:color="auto" w:fill="E6E6E6"/>
          </w:tcPr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</w:p>
          <w:p w:rsidR="003B5200" w:rsidRPr="002528B3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lang w:bidi="ar-EG"/>
              </w:rPr>
            </w:pPr>
            <w:r w:rsidRPr="002528B3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تأملات وتعليقات حول صف الروضة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E6E6E6"/>
          </w:tcPr>
          <w:p w:rsidR="003B5200" w:rsidRPr="002528B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  <w:rtl/>
              </w:rPr>
            </w:pPr>
          </w:p>
          <w:p w:rsidR="003B5200" w:rsidRPr="002528B3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2528B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أ. </w:t>
            </w:r>
            <w:r w:rsidRPr="002528B3"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  <w:t xml:space="preserve">ثريا </w:t>
            </w:r>
            <w:r w:rsidRPr="002528B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بوبترة</w:t>
            </w:r>
          </w:p>
          <w:p w:rsidR="003B5200" w:rsidRPr="002528B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22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D70F4C" w:rsidRPr="002528B3" w:rsidRDefault="00D70F4C" w:rsidP="00D70F4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2528B3" w:rsidRDefault="00D70F4C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 xml:space="preserve"> 39 د</w:t>
            </w:r>
          </w:p>
          <w:p w:rsidR="003B5200" w:rsidRPr="002528B3" w:rsidRDefault="003B5200" w:rsidP="00D70F4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6A54" w:rsidRDefault="00196A54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highlight w:val="yellow"/>
          <w:rtl/>
        </w:rPr>
      </w:pPr>
    </w:p>
    <w:p w:rsidR="003B5200" w:rsidRPr="00855056" w:rsidRDefault="003B5200" w:rsidP="00196A54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  <w:r w:rsidRPr="00855056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855056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ثالث</w:t>
      </w:r>
      <w:r w:rsidRPr="00855056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يوم </w:t>
      </w:r>
      <w:r w:rsidRPr="00855056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23 يناير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0"/>
        <w:gridCol w:w="1681"/>
        <w:gridCol w:w="1408"/>
      </w:tblGrid>
      <w:tr w:rsidR="003B5200" w:rsidRPr="00C84635" w:rsidTr="00BF641B">
        <w:trPr>
          <w:trHeight w:val="1218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>نمو</w:t>
            </w:r>
            <w:r w:rsidR="0077355C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>ذج لتدريس اللغة العربية للأطفال</w:t>
            </w:r>
          </w:p>
          <w:p w:rsidR="0077355C" w:rsidRPr="0095255F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الثاني</w:t>
            </w:r>
          </w:p>
        </w:tc>
        <w:tc>
          <w:tcPr>
            <w:tcW w:w="1651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highlight w:val="yellow"/>
                <w:lang w:bidi="ar-EG"/>
              </w:rPr>
            </w:pPr>
            <w:r w:rsidRPr="0077355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 أحمد خورشيد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Pr="009324BF" w:rsidRDefault="0077355C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>15 د</w:t>
            </w:r>
          </w:p>
          <w:p w:rsidR="003B5200" w:rsidRPr="00C84635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</w:tc>
      </w:tr>
      <w:tr w:rsidR="003B5200" w:rsidRPr="00C84635" w:rsidTr="00BF641B">
        <w:trPr>
          <w:trHeight w:val="864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Pr="00C8463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highlight w:val="yellow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rtl/>
              </w:rPr>
              <w:t xml:space="preserve">نموذج لتدريس اللغة العربية للأطفال </w:t>
            </w:r>
          </w:p>
          <w:p w:rsidR="003B5200" w:rsidRPr="0077355C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الثالث</w:t>
            </w:r>
          </w:p>
        </w:tc>
        <w:tc>
          <w:tcPr>
            <w:tcW w:w="1651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highlight w:val="yellow"/>
                <w:rtl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highlight w:val="yellow"/>
                <w:rtl/>
              </w:rPr>
            </w:pPr>
            <w:r w:rsidRPr="0077355C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 أحمد خورشيد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D70F4C" w:rsidRPr="00C84635" w:rsidRDefault="00855056" w:rsidP="00D70F4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="00D70F4C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  <w:tr w:rsidR="003B5200" w:rsidRPr="009B04F9" w:rsidTr="00BF641B">
        <w:trPr>
          <w:trHeight w:val="1173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Pr="00C846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highlight w:val="yellow"/>
              </w:rPr>
            </w:pPr>
          </w:p>
          <w:p w:rsidR="003B5200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</w:pPr>
            <w:r w:rsidRPr="0077355C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SY"/>
              </w:rPr>
              <w:t>مهارة الاستماع</w:t>
            </w:r>
            <w:r w:rsidRPr="0077355C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rtl/>
                <w:lang w:bidi="ar-EG"/>
              </w:rPr>
              <w:t xml:space="preserve"> نظريا</w:t>
            </w:r>
          </w:p>
          <w:p w:rsidR="0077355C" w:rsidRPr="0077355C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highlight w:val="yellow"/>
              </w:rPr>
            </w:pPr>
            <w:r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الأول</w:t>
            </w:r>
          </w:p>
        </w:tc>
        <w:tc>
          <w:tcPr>
            <w:tcW w:w="1651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highlight w:val="yellow"/>
                <w:lang w:bidi="ar-EG"/>
              </w:rPr>
            </w:pPr>
            <w:r w:rsidRPr="001754D5">
              <w:rPr>
                <w:rStyle w:val="Hyperlink"/>
                <w:rFonts w:ascii="Simplified Arabic" w:hAnsi="Simplified Arabic" w:cs="Simplified Arabic" w:hint="cs"/>
                <w:color w:val="1F497D" w:themeColor="text2"/>
                <w:sz w:val="22"/>
                <w:szCs w:val="22"/>
                <w:rtl/>
              </w:rPr>
              <w:t xml:space="preserve">د. </w:t>
            </w:r>
            <w:r w:rsidRPr="0096153D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مهدي  العش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E6E6E6"/>
          </w:tcPr>
          <w:p w:rsidR="003B5200" w:rsidRPr="00C84635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3B5200" w:rsidRPr="00C84635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3B5200" w:rsidRPr="009B04F9" w:rsidRDefault="00196A54" w:rsidP="00196A54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  <w:r w:rsidR="00D7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76934">
              <w:rPr>
                <w:rFonts w:ascii="Arial" w:hAnsi="Arial" w:cs="Arial" w:hint="cs"/>
                <w:color w:val="000000"/>
                <w:sz w:val="16"/>
                <w:szCs w:val="16"/>
                <w:rtl/>
                <w:lang w:bidi="ar-EG"/>
              </w:rPr>
              <w:t xml:space="preserve"> د</w:t>
            </w:r>
          </w:p>
        </w:tc>
      </w:tr>
    </w:tbl>
    <w:p w:rsidR="003B5200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</w:p>
    <w:p w:rsidR="003B5200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رابع</w:t>
      </w:r>
      <w:r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يبدأ يو</w:t>
      </w:r>
      <w:r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  <w:lang w:bidi="ar-EG"/>
        </w:rPr>
        <w:t xml:space="preserve">م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30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يناير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3"/>
        <w:gridCol w:w="1619"/>
        <w:gridCol w:w="1347"/>
        <w:gridCol w:w="50"/>
      </w:tblGrid>
      <w:tr w:rsidR="003B5200" w:rsidRPr="009B04F9" w:rsidTr="00BF641B">
        <w:trPr>
          <w:gridAfter w:val="1"/>
          <w:wAfter w:w="5" w:type="dxa"/>
          <w:trHeight w:val="1098"/>
          <w:tblCellSpacing w:w="15" w:type="dxa"/>
          <w:jc w:val="center"/>
        </w:trPr>
        <w:tc>
          <w:tcPr>
            <w:tcW w:w="5968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</w:p>
          <w:p w:rsidR="003B5200" w:rsidRDefault="00A46488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SY"/>
              </w:rPr>
              <w:t>اختيار</w:t>
            </w:r>
            <w:r w:rsidR="0077355C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 xml:space="preserve"> نص الاستماع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 xml:space="preserve"> المناسب</w:t>
            </w:r>
          </w:p>
          <w:p w:rsidR="0077355C" w:rsidRPr="009B04F9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الثاني</w:t>
            </w:r>
          </w:p>
        </w:tc>
        <w:tc>
          <w:tcPr>
            <w:tcW w:w="1589" w:type="dxa"/>
            <w:tcBorders>
              <w:left w:val="nil"/>
            </w:tcBorders>
            <w:shd w:val="clear" w:color="auto" w:fill="E6E6E6"/>
          </w:tcPr>
          <w:p w:rsidR="003B5200" w:rsidRPr="00DE6483" w:rsidRDefault="003B5200" w:rsidP="00BF641B">
            <w:pPr>
              <w:bidi/>
              <w:rPr>
                <w:rFonts w:ascii="Simplified Arabic" w:hAnsi="Simplified Arabic" w:cs="Simplified Arabic"/>
                <w:color w:val="0000FF"/>
                <w:sz w:val="22"/>
                <w:szCs w:val="22"/>
              </w:rPr>
            </w:pPr>
          </w:p>
          <w:p w:rsidR="003B5200" w:rsidRPr="001E1BD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lang w:bidi="ar-EG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د</w:t>
            </w:r>
            <w:r w:rsidRPr="00632D90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مهدي العش</w:t>
            </w:r>
          </w:p>
        </w:tc>
        <w:tc>
          <w:tcPr>
            <w:tcW w:w="1317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3B5200" w:rsidRPr="002528B3" w:rsidRDefault="003B5200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3B5200" w:rsidRPr="002528B3" w:rsidRDefault="00D76934" w:rsidP="00BF641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>21 د</w:t>
            </w:r>
            <w:r w:rsidR="003B5200" w:rsidRPr="002528B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B5200">
              <w:rPr>
                <w:rFonts w:asciiTheme="minorBidi" w:hAnsiTheme="minorBidi" w:cs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3B5200" w:rsidRPr="006D4985" w:rsidTr="00BF641B">
        <w:trPr>
          <w:trHeight w:val="864"/>
          <w:tblCellSpacing w:w="15" w:type="dxa"/>
          <w:jc w:val="center"/>
        </w:trPr>
        <w:tc>
          <w:tcPr>
            <w:tcW w:w="5968" w:type="dxa"/>
            <w:shd w:val="clear" w:color="auto" w:fill="E6E6E6"/>
          </w:tcPr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</w:p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</w:pPr>
            <w:r w:rsidRPr="006D4985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 xml:space="preserve">حصة تعليمية </w:t>
            </w: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ل</w:t>
            </w:r>
            <w:r w:rsidRPr="006D4985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 xml:space="preserve">لصف </w:t>
            </w: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ال</w:t>
            </w:r>
            <w:r w:rsidR="00FB24DD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رابع</w:t>
            </w:r>
          </w:p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الجزء الأول</w:t>
            </w:r>
          </w:p>
        </w:tc>
        <w:tc>
          <w:tcPr>
            <w:tcW w:w="1589" w:type="dxa"/>
            <w:tcBorders>
              <w:left w:val="nil"/>
            </w:tcBorders>
            <w:shd w:val="clear" w:color="auto" w:fill="E6E6E6"/>
          </w:tcPr>
          <w:p w:rsidR="003B5200" w:rsidRPr="00DE6483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:rsidR="003B5200" w:rsidRPr="00DE648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د</w:t>
            </w:r>
            <w:r w:rsidRPr="00DE648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أمل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الحسيني</w:t>
            </w:r>
          </w:p>
        </w:tc>
        <w:tc>
          <w:tcPr>
            <w:tcW w:w="1352" w:type="dxa"/>
            <w:gridSpan w:val="2"/>
            <w:tcBorders>
              <w:left w:val="nil"/>
            </w:tcBorders>
            <w:shd w:val="clear" w:color="auto" w:fill="E6E6E6"/>
          </w:tcPr>
          <w:p w:rsidR="003B5200" w:rsidRPr="00A05A68" w:rsidRDefault="003B5200" w:rsidP="00BF641B">
            <w:pPr>
              <w:bidi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green"/>
                <w:rtl/>
              </w:rPr>
            </w:pPr>
          </w:p>
          <w:p w:rsidR="003B5200" w:rsidRPr="00A05A68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green"/>
                <w:rtl/>
              </w:rPr>
            </w:pPr>
          </w:p>
          <w:p w:rsidR="003B5200" w:rsidRPr="00A05A68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green"/>
              </w:rPr>
            </w:pPr>
          </w:p>
          <w:p w:rsidR="003B5200" w:rsidRPr="00A05A68" w:rsidRDefault="00EA26E3" w:rsidP="00077E16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green"/>
                <w:rtl/>
                <w:lang w:bidi="ar-SY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29</w:t>
            </w:r>
            <w:r w:rsidR="00077E16" w:rsidRPr="00077E16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  <w:lang w:bidi="ar-SY"/>
              </w:rPr>
              <w:t xml:space="preserve"> د</w:t>
            </w:r>
          </w:p>
        </w:tc>
      </w:tr>
      <w:tr w:rsidR="003B5200" w:rsidRPr="006D4985" w:rsidTr="00BF641B">
        <w:trPr>
          <w:trHeight w:val="864"/>
          <w:tblCellSpacing w:w="15" w:type="dxa"/>
          <w:jc w:val="center"/>
        </w:trPr>
        <w:tc>
          <w:tcPr>
            <w:tcW w:w="5968" w:type="dxa"/>
            <w:shd w:val="clear" w:color="auto" w:fill="E6E6E6"/>
          </w:tcPr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</w:p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  <w:r w:rsidRPr="006D4985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 xml:space="preserve">حصة تعليمية </w:t>
            </w: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ل</w:t>
            </w:r>
            <w:r w:rsidRPr="006D4985"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  <w:t xml:space="preserve">لصف </w:t>
            </w:r>
            <w:r w:rsidR="00FB24DD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الرابع</w:t>
            </w:r>
          </w:p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الجزء الثاني</w:t>
            </w:r>
          </w:p>
        </w:tc>
        <w:tc>
          <w:tcPr>
            <w:tcW w:w="1589" w:type="dxa"/>
            <w:tcBorders>
              <w:left w:val="nil"/>
            </w:tcBorders>
            <w:shd w:val="clear" w:color="auto" w:fill="E6E6E6"/>
          </w:tcPr>
          <w:p w:rsidR="003B5200" w:rsidRPr="00DE6483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:rsidR="003B5200" w:rsidRPr="00DE648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د</w:t>
            </w:r>
            <w:r w:rsidRPr="00DE648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أمل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الحسيني</w:t>
            </w:r>
          </w:p>
        </w:tc>
        <w:tc>
          <w:tcPr>
            <w:tcW w:w="1352" w:type="dxa"/>
            <w:gridSpan w:val="2"/>
            <w:tcBorders>
              <w:left w:val="nil"/>
            </w:tcBorders>
            <w:shd w:val="clear" w:color="auto" w:fill="E6E6E6"/>
          </w:tcPr>
          <w:p w:rsidR="00077E16" w:rsidRDefault="00077E16" w:rsidP="00077E16">
            <w:pPr>
              <w:bidi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green"/>
              </w:rPr>
            </w:pPr>
          </w:p>
          <w:p w:rsidR="00077E16" w:rsidRPr="00077E16" w:rsidRDefault="00077E16" w:rsidP="00077E16">
            <w:pPr>
              <w:bidi/>
              <w:rPr>
                <w:rFonts w:ascii="Arial" w:hAnsi="Arial"/>
                <w:sz w:val="16"/>
                <w:szCs w:val="16"/>
                <w:highlight w:val="green"/>
              </w:rPr>
            </w:pPr>
          </w:p>
          <w:p w:rsidR="00077E16" w:rsidRDefault="00077E16" w:rsidP="00077E16">
            <w:pPr>
              <w:bidi/>
              <w:rPr>
                <w:rFonts w:ascii="Arial" w:hAnsi="Arial"/>
                <w:sz w:val="16"/>
                <w:szCs w:val="16"/>
                <w:highlight w:val="green"/>
              </w:rPr>
            </w:pPr>
          </w:p>
          <w:p w:rsidR="003B5200" w:rsidRPr="00077E16" w:rsidRDefault="00EA26E3" w:rsidP="00EA26E3">
            <w:pPr>
              <w:bidi/>
              <w:jc w:val="center"/>
              <w:rPr>
                <w:rFonts w:ascii="Arial" w:hAnsi="Arial"/>
                <w:sz w:val="16"/>
                <w:szCs w:val="16"/>
                <w:highlight w:val="green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  <w:r w:rsidR="00077E16" w:rsidRPr="00077E16">
              <w:rPr>
                <w:rFonts w:ascii="Arial" w:hAnsi="Arial" w:hint="cs"/>
                <w:sz w:val="16"/>
                <w:szCs w:val="16"/>
                <w:rtl/>
              </w:rPr>
              <w:t xml:space="preserve"> د</w:t>
            </w:r>
          </w:p>
        </w:tc>
      </w:tr>
      <w:tr w:rsidR="003B5200" w:rsidRPr="006D4985" w:rsidTr="00BF641B">
        <w:trPr>
          <w:trHeight w:val="864"/>
          <w:tblCellSpacing w:w="15" w:type="dxa"/>
          <w:jc w:val="center"/>
        </w:trPr>
        <w:tc>
          <w:tcPr>
            <w:tcW w:w="5968" w:type="dxa"/>
            <w:shd w:val="clear" w:color="auto" w:fill="E6E6E6"/>
          </w:tcPr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rtl/>
                <w:lang w:bidi="ar-EG"/>
              </w:rPr>
            </w:pPr>
          </w:p>
          <w:p w:rsidR="003B5200" w:rsidRPr="006D4985" w:rsidRDefault="003B5200" w:rsidP="00BF641B">
            <w:pPr>
              <w:tabs>
                <w:tab w:val="center" w:pos="3097"/>
                <w:tab w:val="left" w:pos="49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 xml:space="preserve">تأملات وتعليقات حول الصف </w:t>
            </w:r>
            <w:r w:rsidRPr="006D4985"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rtl/>
                <w:lang w:bidi="ar-EG"/>
              </w:rPr>
              <w:t>ثالث</w:t>
            </w:r>
          </w:p>
        </w:tc>
        <w:tc>
          <w:tcPr>
            <w:tcW w:w="1589" w:type="dxa"/>
            <w:tcBorders>
              <w:left w:val="nil"/>
            </w:tcBorders>
            <w:shd w:val="clear" w:color="auto" w:fill="E6E6E6"/>
          </w:tcPr>
          <w:p w:rsidR="003B5200" w:rsidRPr="00DE648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  <w:rtl/>
              </w:rPr>
            </w:pPr>
          </w:p>
          <w:p w:rsidR="003B5200" w:rsidRPr="00DE6483" w:rsidRDefault="003B5200" w:rsidP="00BF641B">
            <w:pPr>
              <w:bidi/>
              <w:jc w:val="center"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E648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أ. </w:t>
            </w:r>
            <w:r w:rsidRPr="00DE6483"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  <w:t xml:space="preserve">ثريا </w:t>
            </w:r>
            <w:r w:rsidRPr="00DE6483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بوبترة</w:t>
            </w:r>
          </w:p>
          <w:p w:rsidR="003B5200" w:rsidRPr="00DE648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gridSpan w:val="2"/>
            <w:tcBorders>
              <w:left w:val="nil"/>
            </w:tcBorders>
            <w:shd w:val="clear" w:color="auto" w:fill="E6E6E6"/>
          </w:tcPr>
          <w:p w:rsidR="003B5200" w:rsidRPr="006D4985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3B5200" w:rsidRPr="006D4985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3B5200" w:rsidRPr="006D4985" w:rsidRDefault="00B21191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23</w:t>
            </w:r>
            <w:r w:rsidR="00D76934" w:rsidRPr="00602707"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3B5200" w:rsidRPr="006D4985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3B5200" w:rsidRPr="006D4985" w:rsidRDefault="003B5200" w:rsidP="00BF641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3B5200" w:rsidRDefault="003B5200" w:rsidP="003B5200">
      <w:pPr>
        <w:bidi/>
        <w:spacing w:after="160" w:line="259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</w:rPr>
      </w:pPr>
    </w:p>
    <w:p w:rsidR="003B5200" w:rsidRPr="00C84635" w:rsidRDefault="003B5200" w:rsidP="003B5200">
      <w:pPr>
        <w:bidi/>
        <w:spacing w:after="160" w:line="259" w:lineRule="auto"/>
        <w:rPr>
          <w:rFonts w:ascii="Simplified Arabic" w:eastAsia="Calibri" w:hAnsi="Simplified Arabic" w:cs="Simplified Arabic"/>
          <w:b/>
          <w:bCs/>
          <w:color w:val="C00000"/>
          <w:sz w:val="20"/>
          <w:szCs w:val="20"/>
        </w:rPr>
      </w:pPr>
      <w:r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lastRenderedPageBreak/>
        <w:t>الأسبوع</w:t>
      </w:r>
      <w:r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خامس </w:t>
      </w:r>
      <w:r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يبدأ يو</w:t>
      </w:r>
      <w:r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م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6 فبراير</w:t>
      </w:r>
      <w:r w:rsidRPr="0096490D"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 xml:space="preserve"> 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8"/>
        <w:gridCol w:w="1627"/>
        <w:gridCol w:w="1354"/>
      </w:tblGrid>
      <w:tr w:rsidR="003B5200" w:rsidRPr="0065463C" w:rsidTr="00BF641B">
        <w:trPr>
          <w:trHeight w:val="1017"/>
          <w:tblCellSpacing w:w="15" w:type="dxa"/>
          <w:jc w:val="center"/>
        </w:trPr>
        <w:tc>
          <w:tcPr>
            <w:tcW w:w="6003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C66B4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 xml:space="preserve">مهارة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</w:rPr>
              <w:t>الاستماع للمتعلمين البالغين</w:t>
            </w:r>
          </w:p>
          <w:p w:rsidR="003B5200" w:rsidRPr="002528B3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</w:tc>
        <w:tc>
          <w:tcPr>
            <w:tcW w:w="1597" w:type="dxa"/>
            <w:tcBorders>
              <w:left w:val="nil"/>
            </w:tcBorders>
            <w:shd w:val="clear" w:color="auto" w:fill="E6E6E6"/>
          </w:tcPr>
          <w:p w:rsidR="003B5200" w:rsidRPr="000A3F12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  <w:rtl/>
              </w:rPr>
            </w:pPr>
          </w:p>
          <w:p w:rsidR="003B5200" w:rsidRPr="000A3F12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أ. لينا خلقي</w:t>
            </w:r>
          </w:p>
        </w:tc>
        <w:tc>
          <w:tcPr>
            <w:tcW w:w="1309" w:type="dxa"/>
            <w:tcBorders>
              <w:left w:val="nil"/>
            </w:tcBorders>
            <w:shd w:val="clear" w:color="auto" w:fill="E6E6E6"/>
          </w:tcPr>
          <w:p w:rsidR="00662304" w:rsidRDefault="00662304" w:rsidP="00662304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B5200" w:rsidRPr="002528B3" w:rsidRDefault="005C2DE0" w:rsidP="00662304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</w:t>
            </w:r>
            <w:r w:rsidR="00662304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</w:tc>
      </w:tr>
      <w:tr w:rsidR="003B5200" w:rsidRPr="009B04F9" w:rsidTr="00BF641B">
        <w:trPr>
          <w:trHeight w:val="1017"/>
          <w:tblCellSpacing w:w="15" w:type="dxa"/>
          <w:jc w:val="center"/>
        </w:trPr>
        <w:tc>
          <w:tcPr>
            <w:tcW w:w="6003" w:type="dxa"/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Pr="00EB5CB1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حصة تعليمية ل</w:t>
            </w:r>
            <w:r w:rsidRPr="00EB5CB1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لصف</w:t>
            </w: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الجامعي</w:t>
            </w:r>
          </w:p>
          <w:p w:rsidR="003B5200" w:rsidRPr="00974E5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18"/>
                <w:szCs w:val="18"/>
                <w:lang w:bidi="ar-EG"/>
              </w:rPr>
            </w:pP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الجزء الأول</w:t>
            </w:r>
          </w:p>
        </w:tc>
        <w:tc>
          <w:tcPr>
            <w:tcW w:w="1597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B5200" w:rsidRPr="00C07E68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لؤلؤة مصطفى</w:t>
            </w:r>
          </w:p>
        </w:tc>
        <w:tc>
          <w:tcPr>
            <w:tcW w:w="1309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4F3E4F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D7693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  <w:bookmarkStart w:id="0" w:name="_GoBack"/>
            <w:bookmarkEnd w:id="0"/>
            <w:r w:rsidR="003B5200" w:rsidRPr="00075B10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3B5200" w:rsidRPr="009B04F9" w:rsidTr="00BF641B">
        <w:trPr>
          <w:trHeight w:val="1017"/>
          <w:tblCellSpacing w:w="15" w:type="dxa"/>
          <w:jc w:val="center"/>
        </w:trPr>
        <w:tc>
          <w:tcPr>
            <w:tcW w:w="6003" w:type="dxa"/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Pr="00EB5CB1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حصة تعليمية ل</w:t>
            </w:r>
            <w:r w:rsidRPr="00EB5CB1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لصف</w:t>
            </w: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الجامعي</w:t>
            </w:r>
          </w:p>
          <w:p w:rsidR="003B5200" w:rsidRPr="00974E5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18"/>
                <w:szCs w:val="18"/>
                <w:lang w:bidi="ar-EG"/>
              </w:rPr>
            </w:pPr>
            <w:r w:rsidRPr="004D5897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الجزء</w:t>
            </w:r>
            <w:r w:rsidRPr="00974E59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 xml:space="preserve"> </w:t>
            </w:r>
            <w:r w:rsidRPr="004D5897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الثاني</w:t>
            </w:r>
          </w:p>
        </w:tc>
        <w:tc>
          <w:tcPr>
            <w:tcW w:w="1597" w:type="dxa"/>
            <w:tcBorders>
              <w:left w:val="nil"/>
            </w:tcBorders>
            <w:shd w:val="clear" w:color="auto" w:fill="E6E6E6"/>
          </w:tcPr>
          <w:p w:rsidR="003B5200" w:rsidRPr="009B04F9" w:rsidRDefault="003B5200" w:rsidP="00BF641B">
            <w:pPr>
              <w:bidi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B5200" w:rsidRPr="00C07E68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lang w:bidi="ar-EG"/>
              </w:rPr>
            </w:pPr>
            <w:r w:rsidRPr="009B04F9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  <w:lang w:bidi="ar-EG"/>
              </w:rPr>
              <w:t>لؤلؤة مصطفى</w:t>
            </w:r>
          </w:p>
        </w:tc>
        <w:tc>
          <w:tcPr>
            <w:tcW w:w="1309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3232BE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3B5200" w:rsidP="00D76934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D76934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  <w:r w:rsidR="003B5200" w:rsidRPr="00075B10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</w:p>
        </w:tc>
      </w:tr>
      <w:tr w:rsidR="003B5200" w:rsidRPr="009B04F9" w:rsidTr="00BF641B">
        <w:trPr>
          <w:trHeight w:val="873"/>
          <w:tblCellSpacing w:w="15" w:type="dxa"/>
          <w:jc w:val="center"/>
        </w:trPr>
        <w:tc>
          <w:tcPr>
            <w:tcW w:w="6003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 w:rsidRPr="006A39D6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تأملات وتعليقات حول الصف </w:t>
            </w:r>
            <w:r w:rsidRPr="00075B10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الجامعي</w:t>
            </w:r>
          </w:p>
        </w:tc>
        <w:tc>
          <w:tcPr>
            <w:tcW w:w="1597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B10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أ. </w:t>
            </w:r>
            <w:r w:rsidRPr="00075B10"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  <w:t xml:space="preserve">ثريا </w:t>
            </w:r>
            <w:r w:rsidRPr="00075B10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بوبترة</w:t>
            </w:r>
          </w:p>
        </w:tc>
        <w:tc>
          <w:tcPr>
            <w:tcW w:w="1309" w:type="dxa"/>
            <w:tcBorders>
              <w:left w:val="nil"/>
            </w:tcBorders>
            <w:shd w:val="clear" w:color="auto" w:fill="E6E6E6"/>
          </w:tcPr>
          <w:p w:rsidR="00196A54" w:rsidRDefault="00196A54" w:rsidP="00BF641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B5200" w:rsidRPr="00075B10" w:rsidRDefault="00486DD7" w:rsidP="00BF641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="003B5200" w:rsidRPr="00075B10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5200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</w:pPr>
    </w:p>
    <w:p w:rsidR="003B5200" w:rsidRPr="0095255F" w:rsidRDefault="003B5200" w:rsidP="003B5200">
      <w:pPr>
        <w:pStyle w:val="Default"/>
        <w:bidi/>
        <w:spacing w:line="276" w:lineRule="auto"/>
        <w:rPr>
          <w:rFonts w:ascii="Simplified Arabic" w:hAnsi="Simplified Arabic" w:cs="Simplified Arabic"/>
          <w:b/>
          <w:bCs/>
          <w:color w:val="C00000"/>
          <w:sz w:val="22"/>
          <w:szCs w:val="22"/>
          <w:rtl/>
        </w:rPr>
      </w:pP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الأسبوع ال</w:t>
      </w:r>
      <w:r w:rsidRPr="009B04F9"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>سادس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ي</w:t>
      </w:r>
      <w:r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>بدأ يوم</w:t>
      </w:r>
      <w:r>
        <w:rPr>
          <w:rFonts w:ascii="Simplified Arabic" w:hAnsi="Simplified Arabic" w:cs="Simplified Arabic" w:hint="cs"/>
          <w:b/>
          <w:bCs/>
          <w:color w:val="C00000"/>
          <w:sz w:val="20"/>
          <w:szCs w:val="20"/>
          <w:rtl/>
        </w:rPr>
        <w:t xml:space="preserve"> 13</w:t>
      </w:r>
      <w:r w:rsidRPr="009B04F9">
        <w:rPr>
          <w:rFonts w:ascii="Simplified Arabic" w:hAnsi="Simplified Arabic" w:cs="Simplified Arabic"/>
          <w:b/>
          <w:bCs/>
          <w:color w:val="C00000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2"/>
          <w:szCs w:val="22"/>
          <w:rtl/>
        </w:rPr>
        <w:t>فبراير</w:t>
      </w:r>
    </w:p>
    <w:tbl>
      <w:tblPr>
        <w:tblW w:w="9029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0"/>
        <w:gridCol w:w="1737"/>
        <w:gridCol w:w="1352"/>
      </w:tblGrid>
      <w:tr w:rsidR="003B5200" w:rsidRPr="009B04F9" w:rsidTr="00602707">
        <w:trPr>
          <w:trHeight w:val="1017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</w:p>
          <w:p w:rsidR="003B5200" w:rsidRDefault="0077355C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تعليم أساليب الاستماع</w:t>
            </w:r>
            <w:r w:rsidR="003B5200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</w:t>
            </w:r>
          </w:p>
          <w:p w:rsidR="0077355C" w:rsidRPr="009B04F9" w:rsidRDefault="0077355C" w:rsidP="007735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18"/>
                <w:szCs w:val="18"/>
                <w:rtl/>
                <w:lang w:bidi="ar-EG"/>
              </w:rPr>
              <w:t>الجزء الثالث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  <w:rtl/>
              </w:rPr>
            </w:pPr>
          </w:p>
          <w:p w:rsidR="003B5200" w:rsidRPr="000335C9" w:rsidRDefault="003B5200" w:rsidP="00BF641B">
            <w:p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</w:pPr>
            <w:r w:rsidRPr="00C84635">
              <w:rPr>
                <w:rFonts w:ascii="Simplified Arabic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د. مهدي العش</w:t>
            </w:r>
          </w:p>
        </w:tc>
        <w:tc>
          <w:tcPr>
            <w:tcW w:w="1307" w:type="dxa"/>
            <w:tcBorders>
              <w:left w:val="nil"/>
            </w:tcBorders>
            <w:shd w:val="clear" w:color="auto" w:fill="E6E6E6"/>
          </w:tcPr>
          <w:p w:rsidR="003B5200" w:rsidRPr="00F60FA6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B5200" w:rsidRPr="00F60FA6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B5200" w:rsidRPr="00F60FA6" w:rsidRDefault="00D76934" w:rsidP="00F60FA6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F60FA6">
              <w:rPr>
                <w:rFonts w:ascii="Arial" w:eastAsia="Calibri" w:hAnsi="Arial" w:cs="Arial" w:hint="cs"/>
                <w:b/>
                <w:bCs/>
                <w:color w:val="000000"/>
                <w:sz w:val="16"/>
                <w:szCs w:val="16"/>
                <w:rtl/>
              </w:rPr>
              <w:t>27 د</w:t>
            </w:r>
          </w:p>
        </w:tc>
      </w:tr>
      <w:tr w:rsidR="003B5200" w:rsidRPr="009B04F9" w:rsidTr="00602707">
        <w:trPr>
          <w:trHeight w:val="1017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 w:rsidRPr="00EB5CB1"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حصة تعليمية ل</w:t>
            </w:r>
            <w:r w:rsidRPr="00EB5CB1"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لصف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 xml:space="preserve"> الجامعي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E6E6E6"/>
          </w:tcPr>
          <w:p w:rsidR="00602707" w:rsidRDefault="00602707" w:rsidP="00602707">
            <w:pPr>
              <w:bidi/>
              <w:jc w:val="center"/>
              <w:rPr>
                <w:rStyle w:val="Hyperlink"/>
              </w:rPr>
            </w:pPr>
          </w:p>
          <w:p w:rsidR="00662304" w:rsidRPr="00602707" w:rsidRDefault="00602707" w:rsidP="00602707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أ</w:t>
            </w:r>
            <w:r w:rsidRPr="00602707">
              <w:rPr>
                <w:rFonts w:ascii="Simplified Arabic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حمد</w:t>
            </w:r>
            <w:r w:rsidRPr="00602707">
              <w:rPr>
                <w:rFonts w:ascii="Simplified Arabic" w:hAnsi="Simplified Arabic" w:cs="Simplified Arabic"/>
                <w:color w:val="0000FF"/>
                <w:sz w:val="22"/>
                <w:szCs w:val="22"/>
                <w:u w:val="single"/>
              </w:rPr>
              <w:t xml:space="preserve"> </w:t>
            </w:r>
            <w:r w:rsidR="003B5200" w:rsidRPr="00602707">
              <w:rPr>
                <w:rFonts w:ascii="Simplified Arabic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خورشيد</w:t>
            </w:r>
          </w:p>
        </w:tc>
        <w:tc>
          <w:tcPr>
            <w:tcW w:w="1307" w:type="dxa"/>
            <w:tcBorders>
              <w:left w:val="nil"/>
            </w:tcBorders>
            <w:shd w:val="clear" w:color="auto" w:fill="E6E6E6"/>
          </w:tcPr>
          <w:p w:rsidR="003B5200" w:rsidRDefault="003B5200" w:rsidP="00BF641B">
            <w:pPr>
              <w:bidi/>
              <w:rPr>
                <w:rFonts w:ascii="Arial" w:hAnsi="Arial"/>
                <w:sz w:val="16"/>
                <w:szCs w:val="16"/>
                <w:highlight w:val="green"/>
                <w:rtl/>
              </w:rPr>
            </w:pPr>
          </w:p>
          <w:p w:rsidR="00662304" w:rsidRDefault="00662304" w:rsidP="00662304">
            <w:pPr>
              <w:bidi/>
              <w:rPr>
                <w:rFonts w:ascii="Arial" w:hAnsi="Arial"/>
                <w:sz w:val="16"/>
                <w:szCs w:val="16"/>
                <w:highlight w:val="green"/>
                <w:rtl/>
              </w:rPr>
            </w:pPr>
          </w:p>
          <w:p w:rsidR="00662304" w:rsidRDefault="00662304" w:rsidP="00662304">
            <w:pPr>
              <w:bidi/>
              <w:rPr>
                <w:rFonts w:ascii="Arial" w:hAnsi="Arial"/>
                <w:sz w:val="16"/>
                <w:szCs w:val="16"/>
                <w:highlight w:val="green"/>
                <w:rtl/>
              </w:rPr>
            </w:pPr>
          </w:p>
          <w:p w:rsidR="00662304" w:rsidRPr="00196A54" w:rsidRDefault="00662304" w:rsidP="00662304">
            <w:pPr>
              <w:bidi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196A54">
              <w:rPr>
                <w:rFonts w:ascii="Arial" w:hAnsi="Arial" w:hint="cs"/>
                <w:sz w:val="16"/>
                <w:szCs w:val="16"/>
                <w:rtl/>
              </w:rPr>
              <w:t>23 د</w:t>
            </w:r>
          </w:p>
          <w:p w:rsidR="003B5200" w:rsidRDefault="003B5200" w:rsidP="00BF641B">
            <w:pPr>
              <w:bidi/>
              <w:rPr>
                <w:rFonts w:ascii="Arial" w:hAnsi="Arial"/>
                <w:sz w:val="16"/>
                <w:szCs w:val="16"/>
                <w:highlight w:val="green"/>
                <w:rtl/>
              </w:rPr>
            </w:pPr>
          </w:p>
          <w:p w:rsidR="003B5200" w:rsidRPr="00D83990" w:rsidRDefault="003B5200" w:rsidP="00BF641B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green"/>
              </w:rPr>
            </w:pPr>
          </w:p>
        </w:tc>
      </w:tr>
      <w:tr w:rsidR="003B5200" w:rsidRPr="009B04F9" w:rsidTr="00602707">
        <w:trPr>
          <w:trHeight w:val="510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مهارة الاستماع باستعمال التكنولوجيا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</w:tc>
        <w:tc>
          <w:tcPr>
            <w:tcW w:w="1707" w:type="dxa"/>
            <w:tcBorders>
              <w:left w:val="nil"/>
            </w:tcBorders>
            <w:shd w:val="clear" w:color="auto" w:fill="E6E6E6"/>
          </w:tcPr>
          <w:p w:rsidR="003B5200" w:rsidRPr="0095255F" w:rsidRDefault="003B5200" w:rsidP="00BF641B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:rsidR="003B5200" w:rsidRPr="00075B10" w:rsidRDefault="003B5200" w:rsidP="00BF641B">
            <w:pPr>
              <w:pStyle w:val="Default"/>
              <w:bidi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أ</w:t>
            </w:r>
            <w:r w:rsidRPr="00632D90"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</w:t>
            </w:r>
            <w:r w:rsidRPr="00BF441B">
              <w:rPr>
                <w:rFonts w:ascii="Simplified Arabic" w:eastAsia="Times New Roman" w:hAnsi="Simplified Arabic" w:cs="Simplified Arabic" w:hint="cs"/>
                <w:color w:val="0000FF"/>
                <w:sz w:val="22"/>
                <w:szCs w:val="22"/>
                <w:u w:val="single"/>
                <w:rtl/>
              </w:rPr>
              <w:t>ناشدة تيزاني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07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196A54" w:rsidRPr="00075B10" w:rsidRDefault="003B5200" w:rsidP="00196A54">
            <w:pPr>
              <w:bidi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 xml:space="preserve"> 25 د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B5200" w:rsidRPr="009B04F9" w:rsidTr="00602707">
        <w:trPr>
          <w:trHeight w:val="510"/>
          <w:tblCellSpacing w:w="15" w:type="dxa"/>
          <w:jc w:val="center"/>
        </w:trPr>
        <w:tc>
          <w:tcPr>
            <w:tcW w:w="5895" w:type="dxa"/>
            <w:shd w:val="clear" w:color="auto" w:fill="E6E6E6"/>
          </w:tcPr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  <w:p w:rsidR="003B520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  <w:t>فديو للمناقشة</w:t>
            </w:r>
          </w:p>
          <w:p w:rsidR="003B5200" w:rsidRPr="00075B10" w:rsidRDefault="003B5200" w:rsidP="00BF64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80"/>
                <w:sz w:val="22"/>
                <w:szCs w:val="22"/>
                <w:rtl/>
                <w:lang w:bidi="ar-EG"/>
              </w:rPr>
            </w:pPr>
          </w:p>
        </w:tc>
        <w:tc>
          <w:tcPr>
            <w:tcW w:w="1707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3B5200" w:rsidRPr="00075B10" w:rsidRDefault="003B5200" w:rsidP="00BF641B">
            <w:pPr>
              <w:bidi/>
              <w:rPr>
                <w:rStyle w:val="Hyperlink"/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Style w:val="Hyperlink"/>
                <w:rFonts w:ascii="Simplified Arabic" w:hAnsi="Simplified Arabic" w:cs="Simplified Arabic" w:hint="cs"/>
                <w:sz w:val="22"/>
                <w:szCs w:val="22"/>
                <w:rtl/>
              </w:rPr>
              <w:t>مجموعة محاضرين</w:t>
            </w:r>
          </w:p>
          <w:p w:rsidR="003B5200" w:rsidRPr="00267E7F" w:rsidRDefault="003B5200" w:rsidP="00BF641B">
            <w:pPr>
              <w:bidi/>
              <w:rPr>
                <w:rStyle w:val="Hyperlink"/>
                <w:rFonts w:ascii="Arial" w:hAnsi="Arial"/>
                <w:color w:val="auto"/>
                <w:sz w:val="16"/>
                <w:szCs w:val="16"/>
                <w:u w:val="none"/>
                <w:rtl/>
              </w:rPr>
            </w:pPr>
          </w:p>
          <w:p w:rsidR="003B5200" w:rsidRPr="00075B10" w:rsidRDefault="003B5200" w:rsidP="00BF641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left w:val="nil"/>
            </w:tcBorders>
            <w:shd w:val="clear" w:color="auto" w:fill="E6E6E6"/>
          </w:tcPr>
          <w:p w:rsidR="003B5200" w:rsidRPr="00075B10" w:rsidRDefault="003B5200" w:rsidP="00BF641B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3B5200" w:rsidRDefault="003B5200" w:rsidP="00BF641B">
            <w:pPr>
              <w:bidi/>
              <w:rPr>
                <w:rFonts w:ascii="Arial" w:hAnsi="Arial"/>
                <w:color w:val="000000"/>
                <w:sz w:val="16"/>
                <w:szCs w:val="16"/>
                <w:rtl/>
              </w:rPr>
            </w:pPr>
          </w:p>
          <w:p w:rsidR="00662304" w:rsidRPr="00075B10" w:rsidRDefault="00662304" w:rsidP="00662304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  <w:rtl/>
              </w:rPr>
            </w:pPr>
            <w:r w:rsidRPr="00602707">
              <w:rPr>
                <w:rFonts w:ascii="Arial" w:hAnsi="Arial" w:hint="cs"/>
                <w:color w:val="000000"/>
                <w:sz w:val="16"/>
                <w:szCs w:val="16"/>
                <w:rtl/>
              </w:rPr>
              <w:t>60</w:t>
            </w:r>
            <w:r>
              <w:rPr>
                <w:rFonts w:ascii="Arial" w:hAnsi="Arial" w:hint="cs"/>
                <w:color w:val="000000"/>
                <w:sz w:val="16"/>
                <w:szCs w:val="16"/>
                <w:rtl/>
              </w:rPr>
              <w:t xml:space="preserve"> د</w:t>
            </w:r>
          </w:p>
          <w:p w:rsidR="003B5200" w:rsidRPr="00267E7F" w:rsidRDefault="003B5200" w:rsidP="00602707">
            <w:pPr>
              <w:bidi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3B5200" w:rsidRPr="00267E7F" w:rsidRDefault="003B5200" w:rsidP="00BF641B">
            <w:pPr>
              <w:bidi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457951" w:rsidRPr="007C7867" w:rsidRDefault="00457951" w:rsidP="003B5200">
      <w:pPr>
        <w:bidi/>
        <w:spacing w:before="100" w:beforeAutospacing="1" w:after="100" w:afterAutospacing="1"/>
      </w:pPr>
    </w:p>
    <w:sectPr w:rsidR="00457951" w:rsidRPr="007C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C8" w:rsidRDefault="00A47CC8" w:rsidP="0053230F">
      <w:r>
        <w:separator/>
      </w:r>
    </w:p>
  </w:endnote>
  <w:endnote w:type="continuationSeparator" w:id="0">
    <w:p w:rsidR="00A47CC8" w:rsidRDefault="00A47CC8" w:rsidP="005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C8" w:rsidRDefault="00A47CC8" w:rsidP="0053230F">
      <w:r>
        <w:separator/>
      </w:r>
    </w:p>
  </w:footnote>
  <w:footnote w:type="continuationSeparator" w:id="0">
    <w:p w:rsidR="00A47CC8" w:rsidRDefault="00A47CC8" w:rsidP="0053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460"/>
    <w:multiLevelType w:val="hybridMultilevel"/>
    <w:tmpl w:val="70C2361E"/>
    <w:lvl w:ilvl="0" w:tplc="0AF000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A19"/>
    <w:multiLevelType w:val="hybridMultilevel"/>
    <w:tmpl w:val="F6408488"/>
    <w:lvl w:ilvl="0" w:tplc="EAA43F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561"/>
    <w:multiLevelType w:val="hybridMultilevel"/>
    <w:tmpl w:val="530A0FFC"/>
    <w:lvl w:ilvl="0" w:tplc="AD5877A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3540D"/>
    <w:multiLevelType w:val="hybridMultilevel"/>
    <w:tmpl w:val="3D38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113"/>
    <w:multiLevelType w:val="hybridMultilevel"/>
    <w:tmpl w:val="B9BACE66"/>
    <w:lvl w:ilvl="0" w:tplc="9C4C78B8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466E5"/>
    <w:multiLevelType w:val="hybridMultilevel"/>
    <w:tmpl w:val="5E962576"/>
    <w:lvl w:ilvl="0" w:tplc="D00040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B3F"/>
    <w:multiLevelType w:val="hybridMultilevel"/>
    <w:tmpl w:val="FBE41EB4"/>
    <w:lvl w:ilvl="0" w:tplc="9304A59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B0F3A"/>
    <w:multiLevelType w:val="hybridMultilevel"/>
    <w:tmpl w:val="55925554"/>
    <w:lvl w:ilvl="0" w:tplc="5F84C7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DC1"/>
    <w:multiLevelType w:val="hybridMultilevel"/>
    <w:tmpl w:val="F9F84F26"/>
    <w:lvl w:ilvl="0" w:tplc="1C6A65B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2B4"/>
    <w:multiLevelType w:val="hybridMultilevel"/>
    <w:tmpl w:val="8CF2B234"/>
    <w:lvl w:ilvl="0" w:tplc="1520ECF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66137"/>
    <w:multiLevelType w:val="hybridMultilevel"/>
    <w:tmpl w:val="FF9220C0"/>
    <w:lvl w:ilvl="0" w:tplc="46E089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34B1"/>
    <w:multiLevelType w:val="hybridMultilevel"/>
    <w:tmpl w:val="37A07C34"/>
    <w:lvl w:ilvl="0" w:tplc="2A9AE17E">
      <w:start w:val="1"/>
      <w:numFmt w:val="arabicAlpha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811D4"/>
    <w:multiLevelType w:val="hybridMultilevel"/>
    <w:tmpl w:val="6C3A8D9E"/>
    <w:lvl w:ilvl="0" w:tplc="00146E7E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398C"/>
    <w:multiLevelType w:val="hybridMultilevel"/>
    <w:tmpl w:val="B66E2852"/>
    <w:lvl w:ilvl="0" w:tplc="47F03C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0607"/>
    <w:multiLevelType w:val="hybridMultilevel"/>
    <w:tmpl w:val="73B8C7F4"/>
    <w:lvl w:ilvl="0" w:tplc="25E4E9FE">
      <w:start w:val="1"/>
      <w:numFmt w:val="arabicAlpha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2C68"/>
    <w:multiLevelType w:val="hybridMultilevel"/>
    <w:tmpl w:val="D17632E2"/>
    <w:lvl w:ilvl="0" w:tplc="EC6C88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930"/>
    <w:multiLevelType w:val="hybridMultilevel"/>
    <w:tmpl w:val="2854AB3C"/>
    <w:lvl w:ilvl="0" w:tplc="F0E64A6A">
      <w:start w:val="8"/>
      <w:numFmt w:val="arabicAlpha"/>
      <w:lvlText w:val="%1.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B0B6D"/>
    <w:multiLevelType w:val="hybridMultilevel"/>
    <w:tmpl w:val="B8CCEDD0"/>
    <w:lvl w:ilvl="0" w:tplc="B860D818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5844"/>
    <w:multiLevelType w:val="hybridMultilevel"/>
    <w:tmpl w:val="3050E860"/>
    <w:lvl w:ilvl="0" w:tplc="7AB052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3F5"/>
    <w:multiLevelType w:val="hybridMultilevel"/>
    <w:tmpl w:val="C4101ECE"/>
    <w:lvl w:ilvl="0" w:tplc="367A3344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73A6"/>
    <w:multiLevelType w:val="hybridMultilevel"/>
    <w:tmpl w:val="65804278"/>
    <w:lvl w:ilvl="0" w:tplc="7E4CC9FC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E7BBC"/>
    <w:multiLevelType w:val="hybridMultilevel"/>
    <w:tmpl w:val="7440330C"/>
    <w:lvl w:ilvl="0" w:tplc="AB4E4540">
      <w:start w:val="1"/>
      <w:numFmt w:val="arabicAlpha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21DE3"/>
    <w:multiLevelType w:val="hybridMultilevel"/>
    <w:tmpl w:val="303497F2"/>
    <w:lvl w:ilvl="0" w:tplc="5ED0C5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60A7"/>
    <w:multiLevelType w:val="hybridMultilevel"/>
    <w:tmpl w:val="9F46C0DE"/>
    <w:lvl w:ilvl="0" w:tplc="FF1C79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C6626"/>
    <w:multiLevelType w:val="hybridMultilevel"/>
    <w:tmpl w:val="E6086A00"/>
    <w:lvl w:ilvl="0" w:tplc="4C76DC7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B3F"/>
    <w:multiLevelType w:val="hybridMultilevel"/>
    <w:tmpl w:val="E5C4112A"/>
    <w:lvl w:ilvl="0" w:tplc="328460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13433"/>
    <w:multiLevelType w:val="hybridMultilevel"/>
    <w:tmpl w:val="FF9220C0"/>
    <w:lvl w:ilvl="0" w:tplc="46E089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517A2"/>
    <w:multiLevelType w:val="hybridMultilevel"/>
    <w:tmpl w:val="D32AA484"/>
    <w:lvl w:ilvl="0" w:tplc="555069FE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06C65"/>
    <w:multiLevelType w:val="hybridMultilevel"/>
    <w:tmpl w:val="7A42D832"/>
    <w:lvl w:ilvl="0" w:tplc="E416C126">
      <w:start w:val="1"/>
      <w:numFmt w:val="arabicAlpha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75CEA"/>
    <w:multiLevelType w:val="hybridMultilevel"/>
    <w:tmpl w:val="2ABE26CA"/>
    <w:lvl w:ilvl="0" w:tplc="A2563B9C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C1B64"/>
    <w:multiLevelType w:val="hybridMultilevel"/>
    <w:tmpl w:val="07743E80"/>
    <w:lvl w:ilvl="0" w:tplc="D04EB67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7668FE"/>
    <w:multiLevelType w:val="hybridMultilevel"/>
    <w:tmpl w:val="8C10E3B4"/>
    <w:lvl w:ilvl="0" w:tplc="2688B37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A601B"/>
    <w:multiLevelType w:val="hybridMultilevel"/>
    <w:tmpl w:val="7B8E6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C0FD4"/>
    <w:multiLevelType w:val="hybridMultilevel"/>
    <w:tmpl w:val="6A18A58C"/>
    <w:lvl w:ilvl="0" w:tplc="9134F63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FF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12"/>
  </w:num>
  <w:num w:numId="5">
    <w:abstractNumId w:val="11"/>
  </w:num>
  <w:num w:numId="6">
    <w:abstractNumId w:val="3"/>
  </w:num>
  <w:num w:numId="7">
    <w:abstractNumId w:val="32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6"/>
  </w:num>
  <w:num w:numId="13">
    <w:abstractNumId w:val="28"/>
  </w:num>
  <w:num w:numId="14">
    <w:abstractNumId w:val="15"/>
  </w:num>
  <w:num w:numId="15">
    <w:abstractNumId w:val="18"/>
  </w:num>
  <w:num w:numId="16">
    <w:abstractNumId w:val="30"/>
  </w:num>
  <w:num w:numId="17">
    <w:abstractNumId w:val="1"/>
  </w:num>
  <w:num w:numId="18">
    <w:abstractNumId w:val="19"/>
  </w:num>
  <w:num w:numId="19">
    <w:abstractNumId w:val="27"/>
  </w:num>
  <w:num w:numId="20">
    <w:abstractNumId w:val="33"/>
  </w:num>
  <w:num w:numId="21">
    <w:abstractNumId w:val="17"/>
  </w:num>
  <w:num w:numId="22">
    <w:abstractNumId w:val="24"/>
  </w:num>
  <w:num w:numId="23">
    <w:abstractNumId w:val="8"/>
  </w:num>
  <w:num w:numId="24">
    <w:abstractNumId w:val="13"/>
  </w:num>
  <w:num w:numId="25">
    <w:abstractNumId w:val="9"/>
  </w:num>
  <w:num w:numId="26">
    <w:abstractNumId w:val="2"/>
  </w:num>
  <w:num w:numId="27">
    <w:abstractNumId w:val="25"/>
  </w:num>
  <w:num w:numId="28">
    <w:abstractNumId w:val="31"/>
  </w:num>
  <w:num w:numId="29">
    <w:abstractNumId w:val="22"/>
  </w:num>
  <w:num w:numId="30">
    <w:abstractNumId w:val="14"/>
  </w:num>
  <w:num w:numId="31">
    <w:abstractNumId w:val="23"/>
  </w:num>
  <w:num w:numId="32">
    <w:abstractNumId w:val="5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67"/>
    <w:rsid w:val="0000155E"/>
    <w:rsid w:val="00021271"/>
    <w:rsid w:val="00031C84"/>
    <w:rsid w:val="00056F2D"/>
    <w:rsid w:val="00075B10"/>
    <w:rsid w:val="00077E16"/>
    <w:rsid w:val="000A168F"/>
    <w:rsid w:val="000A76C9"/>
    <w:rsid w:val="000E2812"/>
    <w:rsid w:val="001006B2"/>
    <w:rsid w:val="00136C47"/>
    <w:rsid w:val="00137D68"/>
    <w:rsid w:val="00156301"/>
    <w:rsid w:val="001754D5"/>
    <w:rsid w:val="00196A54"/>
    <w:rsid w:val="001B7D1B"/>
    <w:rsid w:val="00215C58"/>
    <w:rsid w:val="00254EE4"/>
    <w:rsid w:val="00295D80"/>
    <w:rsid w:val="002A6C1A"/>
    <w:rsid w:val="002D7A3D"/>
    <w:rsid w:val="00301F2F"/>
    <w:rsid w:val="003232BE"/>
    <w:rsid w:val="0035170E"/>
    <w:rsid w:val="003763DF"/>
    <w:rsid w:val="003B5200"/>
    <w:rsid w:val="003D3B6F"/>
    <w:rsid w:val="00436F97"/>
    <w:rsid w:val="0044623F"/>
    <w:rsid w:val="00457951"/>
    <w:rsid w:val="00476CC7"/>
    <w:rsid w:val="00486DD7"/>
    <w:rsid w:val="004F3E4F"/>
    <w:rsid w:val="00517D33"/>
    <w:rsid w:val="0053230F"/>
    <w:rsid w:val="005471A6"/>
    <w:rsid w:val="00554ACC"/>
    <w:rsid w:val="00566D90"/>
    <w:rsid w:val="005714F3"/>
    <w:rsid w:val="005C2DE0"/>
    <w:rsid w:val="005C40BF"/>
    <w:rsid w:val="005C58DD"/>
    <w:rsid w:val="00600FE0"/>
    <w:rsid w:val="00602707"/>
    <w:rsid w:val="006051CD"/>
    <w:rsid w:val="00632D90"/>
    <w:rsid w:val="00662304"/>
    <w:rsid w:val="00683D50"/>
    <w:rsid w:val="006A1461"/>
    <w:rsid w:val="006A39D6"/>
    <w:rsid w:val="006A3F30"/>
    <w:rsid w:val="006E12B9"/>
    <w:rsid w:val="007651EA"/>
    <w:rsid w:val="007708F1"/>
    <w:rsid w:val="0077355C"/>
    <w:rsid w:val="00792003"/>
    <w:rsid w:val="007C0306"/>
    <w:rsid w:val="007C7867"/>
    <w:rsid w:val="007F1A22"/>
    <w:rsid w:val="00855056"/>
    <w:rsid w:val="00873687"/>
    <w:rsid w:val="008B68EE"/>
    <w:rsid w:val="008C3708"/>
    <w:rsid w:val="008E0C52"/>
    <w:rsid w:val="0096153D"/>
    <w:rsid w:val="0096490D"/>
    <w:rsid w:val="00992D7A"/>
    <w:rsid w:val="009D4685"/>
    <w:rsid w:val="00A46488"/>
    <w:rsid w:val="00A47CC8"/>
    <w:rsid w:val="00A757DF"/>
    <w:rsid w:val="00A7792A"/>
    <w:rsid w:val="00AC5639"/>
    <w:rsid w:val="00B21191"/>
    <w:rsid w:val="00B40935"/>
    <w:rsid w:val="00B4742F"/>
    <w:rsid w:val="00B8114E"/>
    <w:rsid w:val="00BF641B"/>
    <w:rsid w:val="00C4172E"/>
    <w:rsid w:val="00C70000"/>
    <w:rsid w:val="00C7016F"/>
    <w:rsid w:val="00C816DA"/>
    <w:rsid w:val="00C81A2D"/>
    <w:rsid w:val="00CE4C6E"/>
    <w:rsid w:val="00CE6357"/>
    <w:rsid w:val="00D253E1"/>
    <w:rsid w:val="00D6701C"/>
    <w:rsid w:val="00D70F4C"/>
    <w:rsid w:val="00D76934"/>
    <w:rsid w:val="00DA50B9"/>
    <w:rsid w:val="00DB286F"/>
    <w:rsid w:val="00E51EF2"/>
    <w:rsid w:val="00E72837"/>
    <w:rsid w:val="00EA26E3"/>
    <w:rsid w:val="00EB5CB1"/>
    <w:rsid w:val="00ED0A70"/>
    <w:rsid w:val="00EE3C97"/>
    <w:rsid w:val="00F503F9"/>
    <w:rsid w:val="00F60FA6"/>
    <w:rsid w:val="00F6704C"/>
    <w:rsid w:val="00FB24DD"/>
    <w:rsid w:val="00FC04C9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CE06"/>
  <w15:docId w15:val="{374EFC1A-91FA-4113-A43B-A2016F3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7C7867"/>
    <w:pPr>
      <w:spacing w:before="100" w:beforeAutospacing="1" w:after="100" w:afterAutospacing="1"/>
      <w:outlineLvl w:val="1"/>
    </w:pPr>
    <w:rPr>
      <w:rFonts w:ascii="Arial" w:hAnsi="Arial" w:cs="Arial"/>
      <w:color w:val="00006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78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867"/>
    <w:pPr>
      <w:ind w:left="720"/>
    </w:pPr>
  </w:style>
  <w:style w:type="paragraph" w:customStyle="1" w:styleId="Default">
    <w:name w:val="Default"/>
    <w:rsid w:val="007C78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7867"/>
    <w:rPr>
      <w:rFonts w:ascii="Arial" w:eastAsia="Times New Roman" w:hAnsi="Arial" w:cs="Arial"/>
      <w:color w:val="000066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6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eenarabiconlineeducation@aldeen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Thouraya</dc:creator>
  <cp:lastModifiedBy>thouraya</cp:lastModifiedBy>
  <cp:revision>3</cp:revision>
  <dcterms:created xsi:type="dcterms:W3CDTF">2017-01-17T10:28:00Z</dcterms:created>
  <dcterms:modified xsi:type="dcterms:W3CDTF">2017-01-31T17:41:00Z</dcterms:modified>
</cp:coreProperties>
</file>